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6FE6E" w14:textId="77777777" w:rsidR="00962C4F" w:rsidRPr="00430618" w:rsidRDefault="00962C4F" w:rsidP="00962C4F">
      <w:pPr>
        <w:spacing w:line="560" w:lineRule="exact"/>
        <w:ind w:firstLineChars="200" w:firstLine="720"/>
        <w:rPr>
          <w:rFonts w:ascii="Times New Roman" w:eastAsia="黑体" w:hAnsi="Times New Roman"/>
          <w:sz w:val="32"/>
          <w:szCs w:val="32"/>
        </w:rPr>
      </w:pPr>
      <w:r w:rsidRPr="00430618">
        <w:rPr>
          <w:rFonts w:ascii="Times New Roman" w:eastAsia="黑体" w:hAnsi="Times New Roman" w:hint="eastAsia"/>
          <w:sz w:val="36"/>
          <w:szCs w:val="36"/>
        </w:rPr>
        <w:t>辽宁理工学院大学生创新创业竞赛项目实施方案</w:t>
      </w:r>
      <w:r w:rsidRPr="00430618">
        <w:rPr>
          <w:rFonts w:ascii="Times New Roman" w:eastAsia="黑体" w:hAnsi="Times New Roman" w:hint="eastAsia"/>
          <w:sz w:val="32"/>
          <w:szCs w:val="32"/>
        </w:rPr>
        <w:t>一、竞赛规程</w:t>
      </w:r>
    </w:p>
    <w:p w14:paraId="09FB8254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（一）竞赛名称</w:t>
      </w:r>
    </w:p>
    <w:p w14:paraId="10C3851F" w14:textId="0927CF3F" w:rsidR="00962C4F" w:rsidRPr="00430618" w:rsidRDefault="004C4346" w:rsidP="00962C4F">
      <w:pPr>
        <w:spacing w:line="560" w:lineRule="exact"/>
        <w:ind w:firstLineChars="200" w:firstLine="640"/>
        <w:rPr>
          <w:rFonts w:ascii="Times New Roman" w:eastAsia="仿宋" w:hAnsi="Times New Roman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Arial"/>
          <w:kern w:val="0"/>
          <w:sz w:val="32"/>
          <w:szCs w:val="28"/>
        </w:rPr>
        <w:t xml:space="preserve"> </w:t>
      </w:r>
      <w:r w:rsidR="00165EA9">
        <w:rPr>
          <w:rFonts w:ascii="Times New Roman" w:eastAsia="仿宋_GB2312" w:hAnsi="Times New Roman" w:cs="Arial" w:hint="eastAsia"/>
          <w:kern w:val="0"/>
          <w:sz w:val="32"/>
          <w:szCs w:val="28"/>
        </w:rPr>
        <w:t>第</w:t>
      </w:r>
      <w:r w:rsidR="00DC1D1B">
        <w:rPr>
          <w:rFonts w:ascii="Times New Roman" w:eastAsia="仿宋_GB2312" w:hAnsi="Times New Roman" w:cs="Arial" w:hint="eastAsia"/>
          <w:kern w:val="0"/>
          <w:sz w:val="32"/>
          <w:szCs w:val="28"/>
        </w:rPr>
        <w:t>三</w:t>
      </w:r>
      <w:r w:rsidR="00165EA9">
        <w:rPr>
          <w:rFonts w:ascii="Times New Roman" w:eastAsia="仿宋_GB2312" w:hAnsi="Times New Roman" w:cs="Arial" w:hint="eastAsia"/>
          <w:kern w:val="0"/>
          <w:sz w:val="32"/>
          <w:szCs w:val="28"/>
        </w:rPr>
        <w:t>届</w:t>
      </w:r>
      <w:r w:rsidR="00962C4F" w:rsidRPr="00430618">
        <w:rPr>
          <w:rFonts w:ascii="Times New Roman" w:eastAsia="仿宋_GB2312" w:hAnsi="Times New Roman" w:cs="Arial"/>
          <w:kern w:val="0"/>
          <w:sz w:val="32"/>
          <w:szCs w:val="28"/>
        </w:rPr>
        <w:t>“</w:t>
      </w:r>
      <w:r w:rsidR="00962C4F" w:rsidRPr="00430618">
        <w:rPr>
          <w:rFonts w:ascii="Times New Roman" w:eastAsia="仿宋_GB2312" w:hAnsi="Times New Roman" w:cs="Arial" w:hint="eastAsia"/>
          <w:kern w:val="0"/>
          <w:sz w:val="32"/>
          <w:szCs w:val="28"/>
        </w:rPr>
        <w:t>大学生原创空间设计大赛”</w:t>
      </w:r>
    </w:p>
    <w:p w14:paraId="37D6AE00" w14:textId="77777777" w:rsidR="00962C4F" w:rsidRPr="00430618" w:rsidRDefault="00962C4F" w:rsidP="00962C4F">
      <w:pPr>
        <w:spacing w:line="560" w:lineRule="exact"/>
        <w:jc w:val="lef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（二）竞赛目的与意义</w:t>
      </w:r>
    </w:p>
    <w:p w14:paraId="41DE05FC" w14:textId="77777777" w:rsidR="00962C4F" w:rsidRPr="00430618" w:rsidRDefault="00962C4F" w:rsidP="00962C4F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Arial"/>
          <w:sz w:val="32"/>
          <w:szCs w:val="28"/>
        </w:rPr>
        <w:t>通过此次大赛，进一步激发环境设计相关专业学生的创造力，切实提高学生的创新精神、创业意识和创新创业能力；深化我校高等教育综合改革，完善我校环境设计相关专业创新发展和创新人才培养机制，从而培养一批高素质环境设计人才。</w:t>
      </w:r>
    </w:p>
    <w:p w14:paraId="7D987DBE" w14:textId="77777777" w:rsidR="00962C4F" w:rsidRPr="00430618" w:rsidRDefault="00962C4F" w:rsidP="00962C4F">
      <w:pPr>
        <w:pStyle w:val="aa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参赛对象与要求</w:t>
      </w:r>
    </w:p>
    <w:p w14:paraId="5E1CE320" w14:textId="77777777" w:rsidR="00962C4F" w:rsidRPr="00430618" w:rsidRDefault="00962C4F" w:rsidP="00962C4F">
      <w:pPr>
        <w:pStyle w:val="aa"/>
        <w:spacing w:line="560" w:lineRule="exact"/>
        <w:ind w:left="420" w:firstLineChars="100" w:firstLine="320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Arial" w:hint="eastAsia"/>
          <w:sz w:val="32"/>
          <w:szCs w:val="28"/>
        </w:rPr>
        <w:t>学校相关专业在校本科生</w:t>
      </w:r>
    </w:p>
    <w:p w14:paraId="15421B45" w14:textId="77777777" w:rsidR="00962C4F" w:rsidRPr="00430618" w:rsidRDefault="00962C4F" w:rsidP="00962C4F">
      <w:pPr>
        <w:pStyle w:val="aa"/>
        <w:numPr>
          <w:ilvl w:val="0"/>
          <w:numId w:val="3"/>
        </w:numPr>
        <w:spacing w:line="560" w:lineRule="exact"/>
        <w:ind w:firstLineChars="0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竞赛内容</w:t>
      </w:r>
    </w:p>
    <w:p w14:paraId="241CD4F9" w14:textId="264502E8" w:rsidR="00962C4F" w:rsidRPr="00430618" w:rsidRDefault="00962C4F" w:rsidP="00962C4F">
      <w:pPr>
        <w:spacing w:line="560" w:lineRule="exact"/>
        <w:ind w:leftChars="200" w:left="420" w:firstLineChars="100" w:firstLine="320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Arial" w:hint="eastAsia"/>
          <w:sz w:val="32"/>
          <w:szCs w:val="28"/>
        </w:rPr>
        <w:t>设计作品内容：</w:t>
      </w:r>
      <w:r w:rsidR="00BE4575">
        <w:rPr>
          <w:rFonts w:ascii="Times New Roman" w:eastAsia="仿宋_GB2312" w:hAnsi="Times New Roman" w:cs="Arial" w:hint="eastAsia"/>
          <w:sz w:val="32"/>
          <w:szCs w:val="28"/>
        </w:rPr>
        <w:t>空间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设计原创作品展示</w:t>
      </w:r>
    </w:p>
    <w:p w14:paraId="01232310" w14:textId="77777777" w:rsidR="00962C4F" w:rsidRPr="00430618" w:rsidRDefault="00962C4F" w:rsidP="00962C4F">
      <w:pPr>
        <w:spacing w:line="560" w:lineRule="exact"/>
        <w:ind w:firstLineChars="200" w:firstLine="643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/>
          <w:b/>
          <w:bCs/>
          <w:sz w:val="32"/>
          <w:szCs w:val="32"/>
        </w:rPr>
        <w:t>参赛类别</w:t>
      </w: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：</w:t>
      </w:r>
    </w:p>
    <w:p w14:paraId="3C04BEAE" w14:textId="77777777" w:rsidR="00962C4F" w:rsidRPr="00430618" w:rsidRDefault="00962C4F" w:rsidP="00962C4F">
      <w:pPr>
        <w:jc w:val="left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/>
          <w:sz w:val="32"/>
          <w:szCs w:val="32"/>
        </w:rPr>
        <w:t>1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.</w:t>
      </w:r>
      <w:r w:rsidRPr="00430618">
        <w:rPr>
          <w:rFonts w:ascii="Times New Roman" w:eastAsia="仿宋_GB2312" w:hAnsi="Times New Roman" w:cs="仿宋_GB2312"/>
          <w:sz w:val="32"/>
          <w:szCs w:val="32"/>
        </w:rPr>
        <w:t>建筑艺术设计类：包含商业建筑、文化建筑、居住建筑等创意设计。</w:t>
      </w:r>
    </w:p>
    <w:p w14:paraId="1D13F6F3" w14:textId="77777777" w:rsidR="00962C4F" w:rsidRPr="00430618" w:rsidRDefault="00962C4F" w:rsidP="00962C4F">
      <w:pPr>
        <w:jc w:val="left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/>
          <w:sz w:val="32"/>
          <w:szCs w:val="32"/>
        </w:rPr>
        <w:t>2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.</w:t>
      </w:r>
      <w:r w:rsidRPr="00430618">
        <w:rPr>
          <w:rFonts w:ascii="Times New Roman" w:eastAsia="仿宋_GB2312" w:hAnsi="Times New Roman" w:cs="仿宋_GB2312"/>
          <w:sz w:val="32"/>
          <w:szCs w:val="32"/>
        </w:rPr>
        <w:t>景观与规划设计类：包含城乡规划、公共环境景观、景观照明、住宅庭院等创意设计。</w:t>
      </w:r>
    </w:p>
    <w:p w14:paraId="21F59023" w14:textId="77777777" w:rsidR="00962C4F" w:rsidRPr="00430618" w:rsidRDefault="00962C4F" w:rsidP="00962C4F">
      <w:pPr>
        <w:jc w:val="left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/>
          <w:sz w:val="32"/>
          <w:szCs w:val="32"/>
        </w:rPr>
        <w:t>3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.</w:t>
      </w:r>
      <w:r w:rsidRPr="00430618">
        <w:rPr>
          <w:rFonts w:ascii="Times New Roman" w:eastAsia="仿宋_GB2312" w:hAnsi="Times New Roman" w:cs="仿宋_GB2312"/>
          <w:sz w:val="32"/>
          <w:szCs w:val="32"/>
        </w:rPr>
        <w:t>室内空间设计类：包含室内公共空间、室内住宅空间、展示空间、家具、室内陈设等创意设计。</w:t>
      </w:r>
    </w:p>
    <w:p w14:paraId="64A7499B" w14:textId="77777777" w:rsidR="00962C4F" w:rsidRPr="00430618" w:rsidRDefault="00962C4F" w:rsidP="00962C4F">
      <w:pPr>
        <w:spacing w:line="560" w:lineRule="exact"/>
        <w:jc w:val="lef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（五）竞赛时间及交稿方式：</w:t>
      </w:r>
    </w:p>
    <w:p w14:paraId="00BFB6AC" w14:textId="2013EEB3" w:rsidR="00962C4F" w:rsidRPr="00430618" w:rsidRDefault="00962C4F" w:rsidP="00962C4F">
      <w:pPr>
        <w:spacing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1.</w:t>
      </w:r>
      <w:r w:rsidRPr="00430618">
        <w:rPr>
          <w:rFonts w:ascii="Times New Roman" w:eastAsia="仿宋_GB2312" w:hAnsi="Times New Roman" w:cs="Arial"/>
          <w:sz w:val="32"/>
          <w:szCs w:val="28"/>
        </w:rPr>
        <w:t>活动时间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：</w:t>
      </w:r>
      <w:r w:rsidRPr="00430618">
        <w:rPr>
          <w:rFonts w:ascii="Times New Roman" w:eastAsia="仿宋_GB2312" w:hAnsi="Times New Roman" w:cs="Arial"/>
          <w:sz w:val="32"/>
          <w:szCs w:val="28"/>
        </w:rPr>
        <w:t>20</w:t>
      </w:r>
      <w:r w:rsidR="00DC1D1B">
        <w:rPr>
          <w:rFonts w:ascii="Times New Roman" w:eastAsia="仿宋_GB2312" w:hAnsi="Times New Roman" w:cs="Arial"/>
          <w:sz w:val="32"/>
          <w:szCs w:val="28"/>
        </w:rPr>
        <w:t>22</w:t>
      </w:r>
      <w:r w:rsidRPr="00430618">
        <w:rPr>
          <w:rFonts w:ascii="Times New Roman" w:eastAsia="仿宋_GB2312" w:hAnsi="Times New Roman" w:cs="Arial"/>
          <w:sz w:val="32"/>
          <w:szCs w:val="28"/>
        </w:rPr>
        <w:t>年</w:t>
      </w:r>
      <w:r w:rsidRPr="00430618">
        <w:rPr>
          <w:rFonts w:ascii="Times New Roman" w:eastAsia="仿宋_GB2312" w:hAnsi="Times New Roman" w:cs="Arial"/>
          <w:sz w:val="32"/>
          <w:szCs w:val="28"/>
        </w:rPr>
        <w:t>4</w:t>
      </w:r>
      <w:r w:rsidRPr="00430618">
        <w:rPr>
          <w:rFonts w:ascii="Times New Roman" w:eastAsia="仿宋_GB2312" w:hAnsi="Times New Roman" w:cs="Arial"/>
          <w:sz w:val="32"/>
          <w:szCs w:val="28"/>
        </w:rPr>
        <w:t>月</w:t>
      </w:r>
      <w:r w:rsidR="00DC1D1B">
        <w:rPr>
          <w:rFonts w:ascii="Times New Roman" w:eastAsia="仿宋_GB2312" w:hAnsi="Times New Roman" w:cs="Arial"/>
          <w:sz w:val="32"/>
          <w:szCs w:val="28"/>
        </w:rPr>
        <w:t>24</w:t>
      </w:r>
      <w:r w:rsidRPr="00430618">
        <w:rPr>
          <w:rFonts w:ascii="Times New Roman" w:eastAsia="仿宋_GB2312" w:hAnsi="Times New Roman" w:cs="Arial"/>
          <w:sz w:val="32"/>
          <w:szCs w:val="28"/>
        </w:rPr>
        <w:t>日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—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20</w:t>
      </w:r>
      <w:r w:rsidRPr="00430618">
        <w:rPr>
          <w:rFonts w:ascii="Times New Roman" w:eastAsia="仿宋_GB2312" w:hAnsi="Times New Roman" w:cs="Arial"/>
          <w:sz w:val="32"/>
          <w:szCs w:val="28"/>
        </w:rPr>
        <w:t>2</w:t>
      </w:r>
      <w:r w:rsidR="00DC1D1B">
        <w:rPr>
          <w:rFonts w:ascii="Times New Roman" w:eastAsia="仿宋_GB2312" w:hAnsi="Times New Roman" w:cs="Arial"/>
          <w:sz w:val="32"/>
          <w:szCs w:val="28"/>
        </w:rPr>
        <w:t>2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年</w:t>
      </w:r>
      <w:r w:rsidRPr="00430618">
        <w:rPr>
          <w:rFonts w:ascii="Times New Roman" w:eastAsia="仿宋_GB2312" w:hAnsi="Times New Roman" w:cs="Arial"/>
          <w:sz w:val="32"/>
          <w:szCs w:val="28"/>
        </w:rPr>
        <w:t>5</w:t>
      </w:r>
      <w:r w:rsidRPr="00430618">
        <w:rPr>
          <w:rFonts w:ascii="Times New Roman" w:eastAsia="仿宋_GB2312" w:hAnsi="Times New Roman" w:cs="Arial"/>
          <w:sz w:val="32"/>
          <w:szCs w:val="28"/>
        </w:rPr>
        <w:t>月</w:t>
      </w:r>
      <w:r w:rsidR="00DC1D1B">
        <w:rPr>
          <w:rFonts w:ascii="Times New Roman" w:eastAsia="仿宋_GB2312" w:hAnsi="Times New Roman" w:cs="Arial"/>
          <w:sz w:val="32"/>
          <w:szCs w:val="28"/>
        </w:rPr>
        <w:t>2</w:t>
      </w:r>
      <w:r w:rsidRPr="00430618">
        <w:rPr>
          <w:rFonts w:ascii="Times New Roman" w:eastAsia="仿宋_GB2312" w:hAnsi="Times New Roman" w:cs="Arial"/>
          <w:sz w:val="32"/>
          <w:szCs w:val="28"/>
        </w:rPr>
        <w:t>0</w:t>
      </w:r>
      <w:r w:rsidRPr="00430618">
        <w:rPr>
          <w:rFonts w:ascii="Times New Roman" w:eastAsia="仿宋_GB2312" w:hAnsi="Times New Roman" w:cs="Arial"/>
          <w:sz w:val="32"/>
          <w:szCs w:val="28"/>
        </w:rPr>
        <w:t>日</w:t>
      </w:r>
    </w:p>
    <w:p w14:paraId="1ED84C5E" w14:textId="613B87A2" w:rsidR="007F7E5E" w:rsidRPr="00430618" w:rsidRDefault="00962C4F" w:rsidP="00962C4F">
      <w:pPr>
        <w:widowControl/>
        <w:spacing w:beforeAutospacing="1" w:afterAutospacing="1"/>
        <w:jc w:val="left"/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</w:pPr>
      <w:r w:rsidRPr="00430618">
        <w:rPr>
          <w:rFonts w:ascii="Times New Roman" w:eastAsia="仿宋_GB2312" w:hAnsi="Times New Roman" w:cs="Arial" w:hint="eastAsia"/>
          <w:sz w:val="32"/>
          <w:szCs w:val="28"/>
        </w:rPr>
        <w:lastRenderedPageBreak/>
        <w:t>2.</w:t>
      </w:r>
      <w:r w:rsidRPr="00430618">
        <w:rPr>
          <w:rFonts w:ascii="Times New Roman" w:eastAsia="仿宋_GB2312" w:hAnsi="Times New Roman" w:cs="Arial"/>
          <w:sz w:val="32"/>
          <w:szCs w:val="28"/>
        </w:rPr>
        <w:t>交稿方式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：</w:t>
      </w:r>
      <w:r w:rsidRPr="00430618">
        <w:rPr>
          <w:rFonts w:ascii="Times New Roman" w:eastAsia="仿宋_GB2312" w:hAnsi="Times New Roman" w:cs="Arial"/>
          <w:sz w:val="32"/>
          <w:szCs w:val="28"/>
        </w:rPr>
        <w:t xml:space="preserve"> 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设计</w:t>
      </w:r>
      <w:r w:rsidRPr="00430618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作品原文件电子版</w:t>
      </w:r>
      <w:r w:rsidR="002E2228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（光盘）</w:t>
      </w:r>
      <w:r w:rsidR="000D2059" w:rsidRPr="00430618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+A</w:t>
      </w:r>
      <w:r w:rsidR="000D2059" w:rsidRPr="00430618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3</w:t>
      </w:r>
      <w:r w:rsidR="000D2059" w:rsidRPr="00430618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打印原图</w:t>
      </w:r>
      <w:r w:rsidR="00F74DD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，递交到艺术楼</w:t>
      </w:r>
      <w:r w:rsidR="00F74DD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4</w:t>
      </w:r>
      <w:r w:rsidR="00F74DD7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07</w:t>
      </w:r>
      <w:r w:rsidR="00F74DD7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办公室</w:t>
      </w:r>
      <w:r w:rsidR="002E2228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。</w:t>
      </w:r>
    </w:p>
    <w:p w14:paraId="1A0DD2A3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黑体" w:hAnsi="Times New Roman"/>
          <w:sz w:val="32"/>
          <w:szCs w:val="32"/>
        </w:rPr>
      </w:pPr>
      <w:r w:rsidRPr="00430618">
        <w:rPr>
          <w:rFonts w:ascii="Times New Roman" w:eastAsia="黑体" w:hAnsi="Times New Roman" w:hint="eastAsia"/>
          <w:sz w:val="32"/>
          <w:szCs w:val="32"/>
        </w:rPr>
        <w:t>二、竞赛组织</w:t>
      </w:r>
    </w:p>
    <w:p w14:paraId="1F5664B3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（一）组织机构：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辽宁理工学院艺术与景观设计学院环境设计专业教研室，艺术与景观设计学院团总支。</w:t>
      </w:r>
    </w:p>
    <w:p w14:paraId="5061E451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（二）</w:t>
      </w:r>
      <w:r w:rsidRPr="00430618">
        <w:rPr>
          <w:rFonts w:ascii="Times New Roman" w:eastAsia="仿宋_GB2312" w:hAnsi="Times New Roman" w:cs="Arial" w:hint="eastAsia"/>
          <w:b/>
          <w:bCs/>
          <w:sz w:val="32"/>
          <w:szCs w:val="28"/>
        </w:rPr>
        <w:t>组织形式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：</w:t>
      </w:r>
      <w:r w:rsidRPr="00430618">
        <w:rPr>
          <w:rFonts w:ascii="Times New Roman" w:eastAsia="仿宋_GB2312" w:hAnsi="Times New Roman" w:cs="仿宋_GB2312"/>
          <w:b/>
          <w:bCs/>
          <w:sz w:val="32"/>
          <w:szCs w:val="32"/>
        </w:rPr>
        <w:t xml:space="preserve"> 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采用设计作品提交的形式。参赛作者按照大赛要求，提交设计作品到指定部门。</w:t>
      </w:r>
    </w:p>
    <w:p w14:paraId="5680E798" w14:textId="77777777" w:rsidR="00962C4F" w:rsidRPr="00430618" w:rsidRDefault="00962C4F" w:rsidP="00962C4F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 w:rsidRPr="00430618">
        <w:rPr>
          <w:rFonts w:ascii="Times New Roman" w:eastAsia="黑体" w:hAnsi="Times New Roman" w:hint="eastAsia"/>
          <w:sz w:val="32"/>
          <w:szCs w:val="32"/>
        </w:rPr>
        <w:t>三、竞赛规则</w:t>
      </w:r>
    </w:p>
    <w:p w14:paraId="2A4188D6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（一）竞赛规则</w:t>
      </w:r>
    </w:p>
    <w:p w14:paraId="2F2B52AF" w14:textId="4D746D20" w:rsidR="00962C4F" w:rsidRPr="00430618" w:rsidRDefault="00962C4F" w:rsidP="00962C4F">
      <w:pPr>
        <w:jc w:val="left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1.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参赛作品必须符合本基本要求，突出命题的主旨；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br/>
        <w:t>2.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鼓励通过设计原创性，可用性。提倡安全、卫生、节能、环保、经济的绿色设计理念和个性化的设计；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br/>
        <w:t>3.</w:t>
      </w:r>
      <w:r w:rsidR="005C142E">
        <w:rPr>
          <w:rFonts w:ascii="Times New Roman" w:eastAsia="仿宋_GB2312" w:hAnsi="Times New Roman" w:cs="仿宋_GB2312" w:hint="eastAsia"/>
          <w:sz w:val="32"/>
          <w:szCs w:val="32"/>
        </w:rPr>
        <w:t>设计作品整体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空间功能设计合理，基本设施齐备，设计的前瞻性和创新性；</w:t>
      </w:r>
    </w:p>
    <w:p w14:paraId="2C0FCE5B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4.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体现可持续发展的设计概念，注意应用适宜的新材料和新</w:t>
      </w: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技术。</w:t>
      </w:r>
    </w:p>
    <w:p w14:paraId="756C372C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（二）评分标准与作品要求</w:t>
      </w:r>
    </w:p>
    <w:p w14:paraId="538D8314" w14:textId="77777777" w:rsidR="00962C4F" w:rsidRPr="00430618" w:rsidRDefault="00962C4F" w:rsidP="00962C4F">
      <w:pPr>
        <w:spacing w:line="560" w:lineRule="exact"/>
        <w:jc w:val="lef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1.</w:t>
      </w: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评分标准</w:t>
      </w:r>
    </w:p>
    <w:tbl>
      <w:tblPr>
        <w:tblW w:w="0" w:type="auto"/>
        <w:tblInd w:w="-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1"/>
        <w:gridCol w:w="5625"/>
        <w:gridCol w:w="825"/>
      </w:tblGrid>
      <w:tr w:rsidR="00962C4F" w:rsidRPr="00430618" w14:paraId="3A12A84B" w14:textId="77777777" w:rsidTr="00DE7250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A65E9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 w:cs="宋体"/>
                <w:color w:val="000000"/>
                <w:sz w:val="24"/>
                <w:szCs w:val="24"/>
              </w:rPr>
            </w:pPr>
            <w:r w:rsidRPr="00430618">
              <w:rPr>
                <w:rFonts w:ascii="Times New Roman" w:eastAsia="仿宋" w:hAnsi="Times New Roman" w:hint="eastAsia"/>
                <w:b/>
                <w:color w:val="000000"/>
                <w:sz w:val="24"/>
                <w:shd w:val="clear" w:color="auto" w:fill="FFFFFF"/>
              </w:rPr>
              <w:t>分</w:t>
            </w:r>
            <w:r w:rsidRPr="00430618">
              <w:rPr>
                <w:rFonts w:ascii="Times New Roman" w:eastAsia="仿宋" w:hAnsi="Times New Roman"/>
                <w:b/>
                <w:color w:val="000000"/>
                <w:sz w:val="24"/>
                <w:shd w:val="clear" w:color="auto" w:fill="FFFFFF"/>
              </w:rPr>
              <w:t xml:space="preserve">  </w:t>
            </w:r>
            <w:r w:rsidRPr="00430618">
              <w:rPr>
                <w:rFonts w:ascii="Times New Roman" w:eastAsia="仿宋" w:hAnsi="Times New Roman" w:hint="eastAsia"/>
                <w:b/>
                <w:color w:val="000000"/>
                <w:sz w:val="24"/>
                <w:shd w:val="clear" w:color="auto" w:fill="FFFFFF"/>
              </w:rPr>
              <w:t>项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49F12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b/>
                <w:color w:val="000000"/>
                <w:sz w:val="24"/>
                <w:shd w:val="clear" w:color="auto" w:fill="FFFFFF"/>
              </w:rPr>
              <w:t>细则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4017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b/>
                <w:color w:val="000000"/>
                <w:sz w:val="24"/>
                <w:shd w:val="clear" w:color="auto" w:fill="FFFFFF"/>
              </w:rPr>
              <w:t>比例</w:t>
            </w:r>
          </w:p>
        </w:tc>
      </w:tr>
      <w:tr w:rsidR="00962C4F" w:rsidRPr="00430618" w14:paraId="04BC5CE5" w14:textId="77777777" w:rsidTr="00DE7250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F1B56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作品完整性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8A722" w14:textId="77777777" w:rsidR="00962C4F" w:rsidRPr="00430618" w:rsidRDefault="00962C4F" w:rsidP="00DE7250">
            <w:pPr>
              <w:jc w:val="left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</w:rPr>
              <w:t>设计作品方案文字说明表达完整，能够反映设计的目的和理念。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0849E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  <w:t>20%</w:t>
            </w:r>
          </w:p>
        </w:tc>
      </w:tr>
      <w:tr w:rsidR="00962C4F" w:rsidRPr="00430618" w14:paraId="1575BE0F" w14:textId="77777777" w:rsidTr="00DE7250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47935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风格独创性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AD30C" w14:textId="77777777" w:rsidR="00962C4F" w:rsidRPr="00430618" w:rsidRDefault="00962C4F" w:rsidP="00DE7250">
            <w:pPr>
              <w:jc w:val="left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作品为原创，具有鲜明的艺术特色和独特的创意，构思巧妙，创意内容与设计表现恰当、完美，适当的体现出地域和文化特征。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F69AB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 w:rsidR="00962C4F" w:rsidRPr="00430618" w14:paraId="20CD31AB" w14:textId="77777777" w:rsidTr="00DE7250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8FF5E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艺术感染力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9A2A6" w14:textId="77777777" w:rsidR="00962C4F" w:rsidRPr="00430618" w:rsidRDefault="00962C4F" w:rsidP="00DE7250">
            <w:pPr>
              <w:jc w:val="left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具有较强的艺术感染力和独特的设计观念，设计与内容描述相吻合，效果表现和空间尺度运用合理。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18A8E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 w:rsidR="00962C4F" w:rsidRPr="00430618" w14:paraId="3741D34F" w14:textId="77777777" w:rsidTr="00DE7250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73CEB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技术表现力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8EE5E" w14:textId="77777777" w:rsidR="00962C4F" w:rsidRPr="00430618" w:rsidRDefault="00962C4F" w:rsidP="00DE7250">
            <w:pPr>
              <w:jc w:val="left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运用恰当的艺术表现手段，具有丰富表现力和说明</w:t>
            </w: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lastRenderedPageBreak/>
              <w:t>性。</w:t>
            </w:r>
            <w:r w:rsidRPr="00430618"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D74AC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  <w:lastRenderedPageBreak/>
              <w:t>10%</w:t>
            </w:r>
          </w:p>
        </w:tc>
      </w:tr>
      <w:tr w:rsidR="00962C4F" w:rsidRPr="00430618" w14:paraId="5FDD4D33" w14:textId="77777777" w:rsidTr="00DE7250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45C08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社会影响力</w:t>
            </w: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B930D" w14:textId="77777777" w:rsidR="00962C4F" w:rsidRPr="00430618" w:rsidRDefault="00962C4F" w:rsidP="00DE7250">
            <w:pPr>
              <w:jc w:val="left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 w:hint="eastAsia"/>
                <w:color w:val="000000"/>
                <w:sz w:val="24"/>
                <w:shd w:val="clear" w:color="auto" w:fill="FFFFFF"/>
              </w:rPr>
              <w:t>具有较大的市场应用价值、商业价值、参考价值。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4FBD2" w14:textId="77777777" w:rsidR="00962C4F" w:rsidRPr="00430618" w:rsidRDefault="00962C4F" w:rsidP="00DE725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ascii="Times New Roman" w:eastAsia="仿宋" w:hAnsi="Times New Roman"/>
                <w:color w:val="000000"/>
                <w:sz w:val="24"/>
                <w:shd w:val="clear" w:color="auto" w:fill="FFFFFF"/>
              </w:rPr>
              <w:t>10%</w:t>
            </w:r>
          </w:p>
        </w:tc>
      </w:tr>
    </w:tbl>
    <w:p w14:paraId="47E79A49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仿宋_GB2312"/>
          <w:b/>
          <w:bCs/>
          <w:sz w:val="32"/>
          <w:szCs w:val="28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28"/>
        </w:rPr>
        <w:t>2.</w:t>
      </w: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28"/>
        </w:rPr>
        <w:t>作品要求</w:t>
      </w:r>
    </w:p>
    <w:p w14:paraId="1B16BD8F" w14:textId="705BBF63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1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 w:rsidR="002D1B05">
        <w:rPr>
          <w:rFonts w:ascii="Times New Roman" w:eastAsia="仿宋_GB2312" w:hAnsi="Times New Roman" w:cs="仿宋_GB2312" w:hint="eastAsia"/>
          <w:sz w:val="32"/>
          <w:szCs w:val="32"/>
        </w:rPr>
        <w:t>应体现对社会、文化、历史及环境的关注，有正确的价值导向；</w:t>
      </w:r>
    </w:p>
    <w:p w14:paraId="5272E506" w14:textId="5ACCFA60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2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 w:rsidR="002D1B05">
        <w:rPr>
          <w:rFonts w:ascii="Times New Roman" w:eastAsia="仿宋_GB2312" w:hAnsi="Times New Roman" w:cs="仿宋_GB2312" w:hint="eastAsia"/>
          <w:sz w:val="32"/>
          <w:szCs w:val="32"/>
        </w:rPr>
        <w:t>有明确的设计目标和问题意识；</w:t>
      </w:r>
    </w:p>
    <w:p w14:paraId="1CC8FB5C" w14:textId="321F2891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 w:rsidR="002D1B05">
        <w:rPr>
          <w:rFonts w:ascii="Times New Roman" w:eastAsia="仿宋_GB2312" w:hAnsi="Times New Roman" w:cs="仿宋_GB2312" w:hint="eastAsia"/>
          <w:sz w:val="32"/>
          <w:szCs w:val="32"/>
        </w:rPr>
        <w:t>清晰地表达设计分析思路和设计思考过程；</w:t>
      </w:r>
    </w:p>
    <w:p w14:paraId="655FCCA4" w14:textId="4BC7A116" w:rsidR="00962C4F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4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 w:rsidR="002D1B05">
        <w:rPr>
          <w:rFonts w:ascii="Times New Roman" w:eastAsia="仿宋_GB2312" w:hAnsi="Times New Roman" w:cs="仿宋_GB2312" w:hint="eastAsia"/>
          <w:sz w:val="32"/>
          <w:szCs w:val="32"/>
        </w:rPr>
        <w:t>设计的调研和分析，也即其设计思维和设计逻辑应该是设计的一部分要特别体现也来，倡导创新性和独特性的符合设计目标逻辑的设计成果；</w:t>
      </w:r>
    </w:p>
    <w:p w14:paraId="1748EBB0" w14:textId="77777777" w:rsidR="002D1B05" w:rsidRDefault="002D1B05" w:rsidP="002D1B05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仿宋_GB2312" w:hint="eastAsia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>
        <w:rPr>
          <w:rFonts w:ascii="Times New Roman" w:eastAsia="仿宋_GB2312" w:hAnsi="Times New Roman" w:cs="仿宋_GB2312" w:hint="eastAsia"/>
          <w:sz w:val="32"/>
          <w:szCs w:val="32"/>
        </w:rPr>
        <w:t>5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>
        <w:rPr>
          <w:rFonts w:ascii="Times New Roman" w:eastAsia="仿宋_GB2312" w:hAnsi="Times New Roman" w:cs="仿宋_GB2312" w:hint="eastAsia"/>
          <w:sz w:val="32"/>
          <w:szCs w:val="32"/>
        </w:rPr>
        <w:t>包含符合国家相关专业规范要求的完整的设计图纸内容；</w:t>
      </w:r>
    </w:p>
    <w:p w14:paraId="447BB87C" w14:textId="53E1BF3C" w:rsidR="002D1B05" w:rsidRDefault="002D1B05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Arial" w:hint="eastAsia"/>
          <w:sz w:val="32"/>
          <w:szCs w:val="28"/>
        </w:rPr>
        <w:t>（</w:t>
      </w:r>
      <w:r>
        <w:rPr>
          <w:rFonts w:ascii="Times New Roman" w:eastAsia="仿宋_GB2312" w:hAnsi="Times New Roman" w:cs="Arial" w:hint="eastAsia"/>
          <w:sz w:val="32"/>
          <w:szCs w:val="28"/>
        </w:rPr>
        <w:t>6</w:t>
      </w:r>
      <w:r>
        <w:rPr>
          <w:rFonts w:ascii="Times New Roman" w:eastAsia="仿宋_GB2312" w:hAnsi="Times New Roman" w:cs="Arial" w:hint="eastAsia"/>
          <w:sz w:val="32"/>
          <w:szCs w:val="28"/>
        </w:rPr>
        <w:t>）</w:t>
      </w:r>
      <w:r w:rsidRPr="00840041">
        <w:rPr>
          <w:rFonts w:ascii="仿宋_GB2312" w:eastAsia="仿宋_GB2312" w:hAnsi="楷体" w:hint="eastAsia"/>
          <w:color w:val="000000"/>
          <w:sz w:val="32"/>
          <w:szCs w:val="32"/>
        </w:rPr>
        <w:t>运用电脑软件设计绘图</w:t>
      </w:r>
      <w:r>
        <w:rPr>
          <w:rFonts w:ascii="仿宋_GB2312" w:eastAsia="仿宋_GB2312" w:hAnsi="楷体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cs="仿宋_GB2312" w:hint="eastAsia"/>
          <w:sz w:val="32"/>
          <w:szCs w:val="32"/>
        </w:rPr>
        <w:t>通过效果图方式客观真实地表达设计效果与设计意图；</w:t>
      </w:r>
    </w:p>
    <w:p w14:paraId="16723D69" w14:textId="514DF7E1" w:rsidR="002D1B05" w:rsidRPr="00430618" w:rsidRDefault="002D1B05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 w:hint="eastAsia"/>
          <w:sz w:val="32"/>
          <w:szCs w:val="28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（</w:t>
      </w:r>
      <w:r>
        <w:rPr>
          <w:rFonts w:ascii="Times New Roman" w:eastAsia="仿宋_GB2312" w:hAnsi="Times New Roman" w:cs="仿宋_GB2312" w:hint="eastAsia"/>
          <w:sz w:val="32"/>
          <w:szCs w:val="32"/>
        </w:rPr>
        <w:t>7</w:t>
      </w:r>
      <w:r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>
        <w:rPr>
          <w:rFonts w:ascii="Times New Roman" w:eastAsia="仿宋_GB2312" w:hAnsi="Times New Roman" w:cs="Arial" w:hint="eastAsia"/>
          <w:sz w:val="32"/>
          <w:szCs w:val="28"/>
        </w:rPr>
        <w:t>版面要示图文并茂，内容完整，表达清晰。</w:t>
      </w:r>
      <w:r w:rsidRPr="00840041">
        <w:rPr>
          <w:rFonts w:ascii="仿宋_GB2312" w:eastAsia="仿宋_GB2312" w:hAnsi="楷体" w:hint="eastAsia"/>
          <w:color w:val="000000"/>
          <w:sz w:val="32"/>
          <w:szCs w:val="32"/>
        </w:rPr>
        <w:t>原图A3尺寸，图纸</w:t>
      </w:r>
      <w:r w:rsidRPr="00840041">
        <w:rPr>
          <w:rFonts w:ascii="仿宋_GB2312" w:eastAsia="仿宋_GB2312" w:hAnsi="楷体"/>
          <w:color w:val="000000"/>
          <w:sz w:val="32"/>
          <w:szCs w:val="32"/>
        </w:rPr>
        <w:t>分辨率要求不低于300dpi印刷质量，以便专家复评、作品出版使用</w:t>
      </w:r>
      <w:r>
        <w:rPr>
          <w:rFonts w:ascii="仿宋_GB2312" w:eastAsia="仿宋_GB2312" w:hAnsi="楷体" w:hint="eastAsia"/>
          <w:color w:val="000000"/>
          <w:sz w:val="32"/>
          <w:szCs w:val="32"/>
        </w:rPr>
        <w:t>，</w:t>
      </w:r>
      <w:r w:rsidRPr="00840041">
        <w:rPr>
          <w:rFonts w:ascii="仿宋_GB2312" w:eastAsia="仿宋_GB2312" w:hAnsi="楷体"/>
          <w:color w:val="000000"/>
          <w:sz w:val="32"/>
          <w:szCs w:val="32"/>
        </w:rPr>
        <w:t>提</w:t>
      </w:r>
      <w:r w:rsidRPr="00840041">
        <w:rPr>
          <w:rFonts w:ascii="仿宋_GB2312" w:eastAsia="仿宋_GB2312" w:hAnsi="楷体" w:hint="eastAsia"/>
          <w:color w:val="000000"/>
          <w:sz w:val="32"/>
          <w:szCs w:val="32"/>
        </w:rPr>
        <w:t>交</w:t>
      </w:r>
      <w:r w:rsidRPr="00840041">
        <w:rPr>
          <w:rFonts w:ascii="仿宋_GB2312" w:eastAsia="仿宋_GB2312" w:hAnsi="楷体"/>
          <w:color w:val="000000"/>
          <w:sz w:val="32"/>
          <w:szCs w:val="32"/>
        </w:rPr>
        <w:t>jpg格式</w:t>
      </w:r>
      <w:r w:rsidRPr="00840041">
        <w:rPr>
          <w:rFonts w:ascii="仿宋_GB2312" w:eastAsia="仿宋_GB2312" w:hAnsi="楷体" w:hint="eastAsia"/>
          <w:color w:val="000000"/>
          <w:sz w:val="32"/>
          <w:szCs w:val="32"/>
        </w:rPr>
        <w:t>电子。设计作品标注：作品名称、作品设计者、学院专业、班级、学号</w:t>
      </w:r>
      <w:r>
        <w:rPr>
          <w:rFonts w:ascii="仿宋_GB2312" w:eastAsia="仿宋_GB2312" w:hAnsi="楷体" w:hint="eastAsia"/>
          <w:color w:val="000000"/>
          <w:sz w:val="32"/>
          <w:szCs w:val="32"/>
        </w:rPr>
        <w:t>、指导教师</w:t>
      </w:r>
      <w:r w:rsidRPr="00840041">
        <w:rPr>
          <w:rFonts w:ascii="仿宋_GB2312" w:eastAsia="仿宋_GB2312" w:hAnsi="楷体" w:hint="eastAsia"/>
          <w:color w:val="000000"/>
          <w:sz w:val="32"/>
          <w:szCs w:val="32"/>
        </w:rPr>
        <w:t>。</w:t>
      </w:r>
      <w:r w:rsidRPr="0091214C">
        <w:rPr>
          <w:rFonts w:ascii="仿宋_GB2312" w:eastAsia="仿宋_GB2312" w:hAnsi="楷体"/>
          <w:color w:val="000000"/>
          <w:sz w:val="32"/>
          <w:szCs w:val="32"/>
        </w:rPr>
        <w:t>每个人上交作品数量不限，可交</w:t>
      </w:r>
      <w:r w:rsidRPr="0091214C">
        <w:rPr>
          <w:rFonts w:ascii="仿宋_GB2312" w:eastAsia="仿宋_GB2312" w:hAnsi="楷体" w:hint="eastAsia"/>
          <w:color w:val="000000"/>
          <w:sz w:val="32"/>
          <w:szCs w:val="32"/>
        </w:rPr>
        <w:t>单件作品、系列设计作品</w:t>
      </w:r>
      <w:r w:rsidRPr="0091214C">
        <w:rPr>
          <w:rFonts w:ascii="仿宋_GB2312" w:eastAsia="仿宋_GB2312" w:hAnsi="楷体"/>
          <w:color w:val="000000"/>
          <w:sz w:val="32"/>
          <w:szCs w:val="32"/>
        </w:rPr>
        <w:t>。</w:t>
      </w:r>
    </w:p>
    <w:p w14:paraId="0CA814AF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仿宋_GB2312"/>
          <w:b/>
          <w:bCs/>
          <w:sz w:val="32"/>
          <w:szCs w:val="28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28"/>
        </w:rPr>
        <w:t>3.</w:t>
      </w: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28"/>
        </w:rPr>
        <w:t>特别要求</w:t>
      </w:r>
    </w:p>
    <w:p w14:paraId="272E2FB4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Arial" w:hint="eastAsia"/>
          <w:sz w:val="32"/>
          <w:szCs w:val="28"/>
        </w:rPr>
        <w:t>各位学生上交前，请做好初审工作，作品的数量、格式等要求均按照学校有关规定上报。不符合要求者视为弃权。</w:t>
      </w:r>
    </w:p>
    <w:p w14:paraId="31E8D3B9" w14:textId="77777777" w:rsidR="00962C4F" w:rsidRPr="00430618" w:rsidRDefault="00962C4F" w:rsidP="00962C4F">
      <w:pPr>
        <w:pStyle w:val="aa"/>
        <w:numPr>
          <w:ilvl w:val="0"/>
          <w:numId w:val="4"/>
        </w:numPr>
        <w:spacing w:line="560" w:lineRule="exact"/>
        <w:ind w:firstLineChars="0"/>
        <w:jc w:val="lef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奖项设置</w:t>
      </w:r>
    </w:p>
    <w:p w14:paraId="4C0F370C" w14:textId="77777777" w:rsidR="00962C4F" w:rsidRPr="00430618" w:rsidRDefault="00962C4F" w:rsidP="00962C4F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共设置三个奖项，分别为优秀作品一等奖、优秀作品二等奖、优秀作品三等奖。</w:t>
      </w:r>
    </w:p>
    <w:p w14:paraId="7EBFB533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sz w:val="32"/>
          <w:szCs w:val="32"/>
        </w:rPr>
        <w:t>（四）申诉与仲裁</w:t>
      </w:r>
    </w:p>
    <w:p w14:paraId="1BCA35CD" w14:textId="581E32CA" w:rsidR="00962C4F" w:rsidRPr="00430618" w:rsidRDefault="00962C4F" w:rsidP="000D2059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本次大赛过程中若出现有失公正或有关人员违规等现象，参赛作者可在评审结果公示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日之内向仲裁委员会提出书面申诉。大赛组织委员会办公室选派人员参加赛区仲裁委员会工作。大赛仲裁委员会在接到申诉后的三日内组织复议，并及时反馈复议结果。大赛仲裁委员会的仲裁结果为最终结果。</w:t>
      </w:r>
    </w:p>
    <w:p w14:paraId="377EBF9B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 w:cs="仿宋_GB2312"/>
          <w:b/>
          <w:bCs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b/>
          <w:bCs/>
          <w:sz w:val="32"/>
          <w:szCs w:val="32"/>
        </w:rPr>
        <w:t>（五）竞赛结果公示</w:t>
      </w:r>
    </w:p>
    <w:p w14:paraId="148977C0" w14:textId="348AAE04" w:rsidR="00962C4F" w:rsidRPr="00430618" w:rsidRDefault="00962C4F" w:rsidP="00962C4F">
      <w:pPr>
        <w:spacing w:line="560" w:lineRule="exact"/>
        <w:ind w:leftChars="200" w:left="420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Arial" w:hint="eastAsia"/>
          <w:sz w:val="32"/>
          <w:szCs w:val="28"/>
        </w:rPr>
        <w:t>辽宁理工学院艺术与景观设计学院于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20</w:t>
      </w:r>
      <w:r w:rsidRPr="00430618">
        <w:rPr>
          <w:rFonts w:ascii="Times New Roman" w:eastAsia="仿宋_GB2312" w:hAnsi="Times New Roman" w:cs="Arial"/>
          <w:sz w:val="32"/>
          <w:szCs w:val="28"/>
        </w:rPr>
        <w:t>2</w:t>
      </w:r>
      <w:r w:rsidR="002D1B05">
        <w:rPr>
          <w:rFonts w:ascii="Times New Roman" w:eastAsia="仿宋_GB2312" w:hAnsi="Times New Roman" w:cs="Arial"/>
          <w:sz w:val="32"/>
          <w:szCs w:val="28"/>
        </w:rPr>
        <w:t>2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年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6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月公示。</w:t>
      </w:r>
    </w:p>
    <w:p w14:paraId="78C3BD70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b/>
          <w:bCs/>
          <w:sz w:val="32"/>
          <w:szCs w:val="28"/>
        </w:rPr>
      </w:pPr>
      <w:r w:rsidRPr="00430618">
        <w:rPr>
          <w:rFonts w:ascii="Times New Roman" w:eastAsia="仿宋_GB2312" w:hAnsi="Times New Roman" w:cs="Arial" w:hint="eastAsia"/>
          <w:b/>
          <w:bCs/>
          <w:sz w:val="32"/>
          <w:szCs w:val="28"/>
        </w:rPr>
        <w:t>（六）</w:t>
      </w:r>
      <w:r w:rsidRPr="00430618">
        <w:rPr>
          <w:rFonts w:ascii="Times New Roman" w:eastAsia="仿宋_GB2312" w:hAnsi="Times New Roman" w:cs="Arial"/>
          <w:b/>
          <w:bCs/>
          <w:sz w:val="32"/>
          <w:szCs w:val="28"/>
        </w:rPr>
        <w:t>注意事项</w:t>
      </w:r>
    </w:p>
    <w:p w14:paraId="084776D7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Arial"/>
          <w:sz w:val="32"/>
          <w:szCs w:val="28"/>
        </w:rPr>
        <w:t>1.</w:t>
      </w:r>
      <w:r w:rsidRPr="00430618">
        <w:rPr>
          <w:rFonts w:ascii="Times New Roman" w:eastAsia="仿宋_GB2312" w:hAnsi="Times New Roman" w:cs="Arial"/>
          <w:sz w:val="32"/>
          <w:szCs w:val="28"/>
        </w:rPr>
        <w:t>设计作品不得侵犯他人著作权，不得侵犯他人名誉权、肖像权、姓名权等人身权利，抄袭、盗用、提供虚假材料或违反相关法律法规者，将被取消参赛资格并自行承担一切法律责任。</w:t>
      </w:r>
    </w:p>
    <w:p w14:paraId="38A6C10A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Arial"/>
          <w:sz w:val="32"/>
          <w:szCs w:val="28"/>
        </w:rPr>
        <w:t>2.</w:t>
      </w:r>
      <w:r w:rsidRPr="00430618">
        <w:rPr>
          <w:rFonts w:ascii="Times New Roman" w:eastAsia="仿宋_GB2312" w:hAnsi="Times New Roman" w:cs="Arial"/>
          <w:sz w:val="32"/>
          <w:szCs w:val="28"/>
        </w:rPr>
        <w:t>获奖作品由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艺术与景观设计学院统一</w:t>
      </w:r>
      <w:r w:rsidRPr="00430618">
        <w:rPr>
          <w:rFonts w:ascii="Times New Roman" w:eastAsia="仿宋_GB2312" w:hAnsi="Times New Roman" w:cs="Arial"/>
          <w:sz w:val="32"/>
          <w:szCs w:val="28"/>
        </w:rPr>
        <w:t>颁发荣誉证书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。</w:t>
      </w:r>
    </w:p>
    <w:p w14:paraId="7048798B" w14:textId="77777777" w:rsidR="00962C4F" w:rsidRPr="00430618" w:rsidRDefault="00962C4F" w:rsidP="00962C4F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仿宋_GB2312" w:hAnsi="Times New Roman" w:cs="Arial"/>
          <w:sz w:val="32"/>
          <w:szCs w:val="28"/>
        </w:rPr>
      </w:pPr>
      <w:r w:rsidRPr="00430618">
        <w:rPr>
          <w:rFonts w:ascii="Times New Roman" w:eastAsia="仿宋_GB2312" w:hAnsi="Times New Roman" w:cs="Arial"/>
          <w:sz w:val="32"/>
          <w:szCs w:val="28"/>
        </w:rPr>
        <w:t>3.</w:t>
      </w:r>
      <w:r w:rsidRPr="00430618">
        <w:rPr>
          <w:rFonts w:ascii="Times New Roman" w:eastAsia="仿宋_GB2312" w:hAnsi="Times New Roman" w:cs="Arial" w:hint="eastAsia"/>
          <w:sz w:val="32"/>
          <w:szCs w:val="28"/>
        </w:rPr>
        <w:t>获奖者和参与者均按照学院相关规定加创新学分。</w:t>
      </w:r>
    </w:p>
    <w:p w14:paraId="276BAC54" w14:textId="77777777" w:rsidR="00962C4F" w:rsidRPr="00430618" w:rsidRDefault="00962C4F" w:rsidP="00962C4F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r w:rsidRPr="00430618">
        <w:rPr>
          <w:rFonts w:ascii="Times New Roman" w:eastAsia="黑体" w:hAnsi="Times New Roman" w:hint="eastAsia"/>
          <w:sz w:val="32"/>
          <w:szCs w:val="32"/>
        </w:rPr>
        <w:t>四、其他</w:t>
      </w:r>
    </w:p>
    <w:p w14:paraId="68BEDC78" w14:textId="5EC94410" w:rsidR="00962C4F" w:rsidRPr="00430618" w:rsidRDefault="00962C4F" w:rsidP="00962C4F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联系人：孙老师</w:t>
      </w:r>
    </w:p>
    <w:p w14:paraId="7D1CCC25" w14:textId="77777777" w:rsidR="00962C4F" w:rsidRPr="00430618" w:rsidRDefault="00962C4F" w:rsidP="00962C4F">
      <w:pPr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联系方式：</w:t>
      </w:r>
      <w:r w:rsidRPr="00430618">
        <w:rPr>
          <w:rFonts w:ascii="Times New Roman" w:eastAsia="仿宋_GB2312" w:hAnsi="Times New Roman" w:cs="仿宋_GB2312"/>
          <w:sz w:val="32"/>
          <w:szCs w:val="32"/>
        </w:rPr>
        <w:t>13904167505</w:t>
      </w:r>
    </w:p>
    <w:p w14:paraId="625D8677" w14:textId="4E667903" w:rsidR="00962C4F" w:rsidRDefault="00962C4F" w:rsidP="00054C22">
      <w:pPr>
        <w:spacing w:line="560" w:lineRule="exact"/>
        <w:ind w:firstLineChars="200" w:firstLine="640"/>
        <w:rPr>
          <w:rFonts w:ascii="仿宋_GB2312" w:eastAsia="仿宋_GB2312" w:hAnsi="楷体" w:cs="宋体"/>
          <w:color w:val="000000"/>
          <w:kern w:val="0"/>
          <w:sz w:val="32"/>
          <w:szCs w:val="32"/>
        </w:rPr>
      </w:pPr>
      <w:r w:rsidRPr="00430618">
        <w:rPr>
          <w:rFonts w:ascii="Times New Roman" w:eastAsia="仿宋_GB2312" w:hAnsi="Times New Roman" w:hint="eastAsia"/>
          <w:sz w:val="32"/>
          <w:szCs w:val="28"/>
        </w:rPr>
        <w:t>组织单位联系方式：</w:t>
      </w:r>
      <w:r w:rsidR="002D1B05">
        <w:rPr>
          <w:rFonts w:ascii="仿宋_GB2312" w:eastAsia="仿宋_GB2312" w:hAnsi="楷体" w:cs="宋体"/>
          <w:color w:val="000000"/>
          <w:kern w:val="0"/>
          <w:sz w:val="32"/>
          <w:szCs w:val="32"/>
        </w:rPr>
        <w:t>6086</w:t>
      </w:r>
      <w:r w:rsidR="002D1B05" w:rsidRPr="005D049B">
        <w:rPr>
          <w:rFonts w:ascii="仿宋_GB2312" w:eastAsia="仿宋_GB2312" w:hAnsi="楷体" w:cs="宋体" w:hint="eastAsia"/>
          <w:color w:val="000000"/>
          <w:kern w:val="0"/>
          <w:sz w:val="32"/>
          <w:szCs w:val="32"/>
        </w:rPr>
        <w:t>168</w:t>
      </w:r>
    </w:p>
    <w:p w14:paraId="4C3D5722" w14:textId="10661AA8" w:rsidR="007F7E5E" w:rsidRPr="00430618" w:rsidRDefault="007F7E5E" w:rsidP="00054C22">
      <w:pPr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28"/>
        </w:rPr>
      </w:pPr>
    </w:p>
    <w:p w14:paraId="38FC67A3" w14:textId="77777777" w:rsidR="00962C4F" w:rsidRPr="00430618" w:rsidRDefault="00962C4F" w:rsidP="00962C4F">
      <w:pPr>
        <w:spacing w:line="560" w:lineRule="exact"/>
        <w:rPr>
          <w:rFonts w:ascii="Times New Roman" w:eastAsia="仿宋_GB2312" w:hAnsi="Times New Roman"/>
          <w:sz w:val="32"/>
          <w:szCs w:val="28"/>
        </w:rPr>
      </w:pPr>
      <w:r w:rsidRPr="00430618">
        <w:rPr>
          <w:rFonts w:ascii="Times New Roman" w:eastAsia="仿宋_GB2312" w:hAnsi="Times New Roman" w:hint="eastAsia"/>
          <w:sz w:val="32"/>
          <w:szCs w:val="28"/>
        </w:rPr>
        <w:t xml:space="preserve">                             </w:t>
      </w:r>
      <w:r w:rsidRPr="00430618">
        <w:rPr>
          <w:rFonts w:ascii="Times New Roman" w:eastAsia="仿宋_GB2312" w:hAnsi="Times New Roman"/>
          <w:sz w:val="32"/>
          <w:szCs w:val="28"/>
        </w:rPr>
        <w:t xml:space="preserve">  </w:t>
      </w:r>
    </w:p>
    <w:p w14:paraId="46209AFA" w14:textId="77777777" w:rsidR="00962C4F" w:rsidRPr="00430618" w:rsidRDefault="00962C4F" w:rsidP="00962C4F">
      <w:pPr>
        <w:spacing w:line="560" w:lineRule="exact"/>
        <w:ind w:firstLineChars="1500" w:firstLine="4800"/>
        <w:rPr>
          <w:rFonts w:ascii="Times New Roman" w:eastAsia="仿宋_GB2312" w:hAnsi="Times New Roman"/>
          <w:sz w:val="32"/>
          <w:szCs w:val="28"/>
        </w:rPr>
      </w:pPr>
      <w:r w:rsidRPr="00430618">
        <w:rPr>
          <w:rFonts w:ascii="Times New Roman" w:eastAsia="仿宋_GB2312" w:hAnsi="Times New Roman"/>
          <w:sz w:val="32"/>
          <w:szCs w:val="28"/>
        </w:rPr>
        <w:lastRenderedPageBreak/>
        <w:t xml:space="preserve">  </w:t>
      </w:r>
      <w:r w:rsidRPr="00430618">
        <w:rPr>
          <w:rFonts w:ascii="Times New Roman" w:eastAsia="仿宋_GB2312" w:hAnsi="Times New Roman" w:hint="eastAsia"/>
          <w:sz w:val="32"/>
          <w:szCs w:val="28"/>
        </w:rPr>
        <w:t>艺术与景观设计学院</w:t>
      </w:r>
    </w:p>
    <w:p w14:paraId="6BE63C96" w14:textId="6009EF9E" w:rsidR="00962C4F" w:rsidRPr="00430618" w:rsidRDefault="00962C4F" w:rsidP="00962C4F">
      <w:pPr>
        <w:spacing w:line="560" w:lineRule="exact"/>
        <w:rPr>
          <w:rFonts w:ascii="Times New Roman" w:eastAsia="仿宋_GB2312" w:hAnsi="Times New Roman"/>
          <w:sz w:val="32"/>
          <w:szCs w:val="28"/>
        </w:rPr>
      </w:pPr>
      <w:r w:rsidRPr="00430618">
        <w:rPr>
          <w:rFonts w:ascii="Times New Roman" w:eastAsia="仿宋_GB2312" w:hAnsi="Times New Roman" w:hint="eastAsia"/>
          <w:sz w:val="32"/>
          <w:szCs w:val="28"/>
        </w:rPr>
        <w:t xml:space="preserve">                                  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20</w:t>
      </w:r>
      <w:r w:rsidRPr="00430618">
        <w:rPr>
          <w:rFonts w:ascii="Times New Roman" w:eastAsia="仿宋_GB2312" w:hAnsi="Times New Roman" w:cs="仿宋_GB2312"/>
          <w:sz w:val="32"/>
          <w:szCs w:val="32"/>
        </w:rPr>
        <w:t>2</w:t>
      </w:r>
      <w:r w:rsidR="00F74DD7">
        <w:rPr>
          <w:rFonts w:ascii="Times New Roman" w:eastAsia="仿宋_GB2312" w:hAnsi="Times New Roman" w:cs="仿宋_GB2312"/>
          <w:sz w:val="32"/>
          <w:szCs w:val="32"/>
        </w:rPr>
        <w:t>2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="00F74DD7">
        <w:rPr>
          <w:rFonts w:ascii="Times New Roman" w:eastAsia="仿宋_GB2312" w:hAnsi="Times New Roman" w:cs="仿宋_GB2312"/>
          <w:sz w:val="32"/>
          <w:szCs w:val="32"/>
        </w:rPr>
        <w:t>4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="00F74DD7">
        <w:rPr>
          <w:rFonts w:ascii="Times New Roman" w:eastAsia="仿宋_GB2312" w:hAnsi="Times New Roman" w:cs="仿宋_GB2312"/>
          <w:sz w:val="32"/>
          <w:szCs w:val="32"/>
        </w:rPr>
        <w:t>21</w:t>
      </w:r>
      <w:r w:rsidRPr="00430618"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14:paraId="093C60F9" w14:textId="372159AC" w:rsidR="00D036BC" w:rsidRPr="00430618" w:rsidRDefault="00D036BC" w:rsidP="00962C4F">
      <w:pPr>
        <w:rPr>
          <w:rFonts w:ascii="Times New Roman" w:hAnsi="Times New Roman"/>
        </w:rPr>
      </w:pPr>
    </w:p>
    <w:sectPr w:rsidR="00D036BC" w:rsidRPr="004306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02BA9" w14:textId="77777777" w:rsidR="00D16BFA" w:rsidRDefault="00D16BFA" w:rsidP="00226154">
      <w:r>
        <w:separator/>
      </w:r>
    </w:p>
  </w:endnote>
  <w:endnote w:type="continuationSeparator" w:id="0">
    <w:p w14:paraId="4FF04183" w14:textId="77777777" w:rsidR="00D16BFA" w:rsidRDefault="00D16BFA" w:rsidP="00226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7B2C0" w14:textId="77777777" w:rsidR="00D16BFA" w:rsidRDefault="00D16BFA" w:rsidP="00226154">
      <w:r>
        <w:separator/>
      </w:r>
    </w:p>
  </w:footnote>
  <w:footnote w:type="continuationSeparator" w:id="0">
    <w:p w14:paraId="6E079B38" w14:textId="77777777" w:rsidR="00D16BFA" w:rsidRDefault="00D16BFA" w:rsidP="00226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8112D1"/>
    <w:multiLevelType w:val="singleLevel"/>
    <w:tmpl w:val="EB8112D1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D1C6982"/>
    <w:multiLevelType w:val="singleLevel"/>
    <w:tmpl w:val="0D1C698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3F8A47F2"/>
    <w:multiLevelType w:val="hybridMultilevel"/>
    <w:tmpl w:val="8C7E3128"/>
    <w:lvl w:ilvl="0" w:tplc="9FBED54E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05582C"/>
    <w:multiLevelType w:val="hybridMultilevel"/>
    <w:tmpl w:val="40A66BB4"/>
    <w:lvl w:ilvl="0" w:tplc="588682CC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52498966">
    <w:abstractNumId w:val="1"/>
  </w:num>
  <w:num w:numId="2" w16cid:durableId="1780173354">
    <w:abstractNumId w:val="0"/>
  </w:num>
  <w:num w:numId="3" w16cid:durableId="22097747">
    <w:abstractNumId w:val="2"/>
  </w:num>
  <w:num w:numId="4" w16cid:durableId="997921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405"/>
    <w:rsid w:val="00011756"/>
    <w:rsid w:val="0005482C"/>
    <w:rsid w:val="00054C22"/>
    <w:rsid w:val="000D2059"/>
    <w:rsid w:val="00156BDF"/>
    <w:rsid w:val="00165EA9"/>
    <w:rsid w:val="00226154"/>
    <w:rsid w:val="00284322"/>
    <w:rsid w:val="002944C6"/>
    <w:rsid w:val="002D1B05"/>
    <w:rsid w:val="002E2228"/>
    <w:rsid w:val="00363AD1"/>
    <w:rsid w:val="00377CB1"/>
    <w:rsid w:val="003C514F"/>
    <w:rsid w:val="003E20CD"/>
    <w:rsid w:val="00430618"/>
    <w:rsid w:val="004741BA"/>
    <w:rsid w:val="004C2D27"/>
    <w:rsid w:val="004C4346"/>
    <w:rsid w:val="004E13CA"/>
    <w:rsid w:val="00591023"/>
    <w:rsid w:val="005C142E"/>
    <w:rsid w:val="005C3779"/>
    <w:rsid w:val="006534A9"/>
    <w:rsid w:val="0067734A"/>
    <w:rsid w:val="006A014F"/>
    <w:rsid w:val="00702588"/>
    <w:rsid w:val="007E025C"/>
    <w:rsid w:val="007F7E5E"/>
    <w:rsid w:val="00805991"/>
    <w:rsid w:val="00826F5F"/>
    <w:rsid w:val="00846506"/>
    <w:rsid w:val="008F21C2"/>
    <w:rsid w:val="00962C4F"/>
    <w:rsid w:val="009A6C46"/>
    <w:rsid w:val="009B4A17"/>
    <w:rsid w:val="009F589A"/>
    <w:rsid w:val="00A61BAD"/>
    <w:rsid w:val="00AB61A0"/>
    <w:rsid w:val="00B063C5"/>
    <w:rsid w:val="00B31765"/>
    <w:rsid w:val="00B31CD7"/>
    <w:rsid w:val="00B34810"/>
    <w:rsid w:val="00BD0605"/>
    <w:rsid w:val="00BD0704"/>
    <w:rsid w:val="00BE4575"/>
    <w:rsid w:val="00C24360"/>
    <w:rsid w:val="00C35474"/>
    <w:rsid w:val="00C94BB1"/>
    <w:rsid w:val="00CC1978"/>
    <w:rsid w:val="00CF0405"/>
    <w:rsid w:val="00D036BC"/>
    <w:rsid w:val="00D16BFA"/>
    <w:rsid w:val="00D54EF9"/>
    <w:rsid w:val="00D964D5"/>
    <w:rsid w:val="00DA51BB"/>
    <w:rsid w:val="00DC1D1B"/>
    <w:rsid w:val="00DF3380"/>
    <w:rsid w:val="00E16D63"/>
    <w:rsid w:val="00E35A51"/>
    <w:rsid w:val="00E41679"/>
    <w:rsid w:val="00EA0D35"/>
    <w:rsid w:val="00EB6A4A"/>
    <w:rsid w:val="00ED0E4F"/>
    <w:rsid w:val="00F603A4"/>
    <w:rsid w:val="00F74DD7"/>
    <w:rsid w:val="02F6274F"/>
    <w:rsid w:val="053370D2"/>
    <w:rsid w:val="057F5E89"/>
    <w:rsid w:val="08C6023E"/>
    <w:rsid w:val="0DB60B2F"/>
    <w:rsid w:val="0E340650"/>
    <w:rsid w:val="13E40966"/>
    <w:rsid w:val="160F64D2"/>
    <w:rsid w:val="190363BD"/>
    <w:rsid w:val="1C032EDC"/>
    <w:rsid w:val="1CC80BB1"/>
    <w:rsid w:val="1E297E12"/>
    <w:rsid w:val="22654365"/>
    <w:rsid w:val="2B722BB4"/>
    <w:rsid w:val="2F873A5B"/>
    <w:rsid w:val="2FD46A08"/>
    <w:rsid w:val="30C11845"/>
    <w:rsid w:val="326D0F9D"/>
    <w:rsid w:val="32EA5A79"/>
    <w:rsid w:val="33987E0F"/>
    <w:rsid w:val="38EF3418"/>
    <w:rsid w:val="38F72EB3"/>
    <w:rsid w:val="3E223465"/>
    <w:rsid w:val="40A036F5"/>
    <w:rsid w:val="41D71CBB"/>
    <w:rsid w:val="41DC0214"/>
    <w:rsid w:val="42DD578E"/>
    <w:rsid w:val="43C4704A"/>
    <w:rsid w:val="43EC4347"/>
    <w:rsid w:val="47890C8C"/>
    <w:rsid w:val="4F1A6B12"/>
    <w:rsid w:val="572D2D8F"/>
    <w:rsid w:val="5BCE3EB2"/>
    <w:rsid w:val="5D3D79FC"/>
    <w:rsid w:val="62543FDC"/>
    <w:rsid w:val="651A1049"/>
    <w:rsid w:val="6862605E"/>
    <w:rsid w:val="6E1A0E03"/>
    <w:rsid w:val="6E2A5B00"/>
    <w:rsid w:val="71196C38"/>
    <w:rsid w:val="73473950"/>
    <w:rsid w:val="74A51468"/>
    <w:rsid w:val="79306546"/>
    <w:rsid w:val="79C95FCC"/>
    <w:rsid w:val="7A0220C2"/>
    <w:rsid w:val="7C856E66"/>
    <w:rsid w:val="7CE925BB"/>
    <w:rsid w:val="7EF43BF4"/>
    <w:rsid w:val="7F2C4FA5"/>
    <w:rsid w:val="7FBD2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F05BE2"/>
  <w15:docId w15:val="{42B953F1-79F1-4946-97A9-05915C9D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6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036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036BC"/>
    <w:rPr>
      <w:b/>
    </w:rPr>
  </w:style>
  <w:style w:type="character" w:styleId="a5">
    <w:name w:val="Hyperlink"/>
    <w:basedOn w:val="a0"/>
    <w:uiPriority w:val="99"/>
    <w:unhideWhenUsed/>
    <w:qFormat/>
    <w:rsid w:val="00D03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261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2615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261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2615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rsid w:val="00962C4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 晶晶</cp:lastModifiedBy>
  <cp:revision>31</cp:revision>
  <dcterms:created xsi:type="dcterms:W3CDTF">2020-09-14T08:30:00Z</dcterms:created>
  <dcterms:modified xsi:type="dcterms:W3CDTF">2022-04-21T04:36:00Z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